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  <w:r w:rsidR="00A55D1A">
        <w:rPr>
          <w:rFonts w:ascii="Times New Roman" w:hAnsi="Times New Roman" w:cs="Times New Roman"/>
          <w:sz w:val="24"/>
          <w:szCs w:val="24"/>
        </w:rPr>
        <w:t xml:space="preserve"> ООО «БЭК</w:t>
      </w:r>
      <w:r w:rsidR="00764767">
        <w:rPr>
          <w:rFonts w:ascii="Times New Roman" w:hAnsi="Times New Roman" w:cs="Times New Roman"/>
          <w:sz w:val="24"/>
          <w:szCs w:val="24"/>
        </w:rPr>
        <w:t>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DC67FB" w:rsidRDefault="00F10F9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57E1C" w:rsidRPr="00F27BCA" w:rsidRDefault="00657E1C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i/>
        </w:rPr>
      </w:pPr>
      <w:r w:rsidRPr="00F27BCA">
        <w:rPr>
          <w:rFonts w:ascii="Times New Roman" w:hAnsi="Times New Roman" w:cs="Times New Roman"/>
          <w:i/>
        </w:rPr>
        <w:t>наименование услуги (процесса)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 xml:space="preserve">Потребители электрической энергии </w:t>
      </w:r>
      <w:r w:rsidR="006E216B">
        <w:rPr>
          <w:rFonts w:ascii="Times New Roman" w:hAnsi="Times New Roman" w:cs="Times New Roman"/>
          <w:i/>
          <w:sz w:val="24"/>
          <w:szCs w:val="24"/>
        </w:rPr>
        <w:t>ю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>ридические и физические лица</w:t>
      </w:r>
      <w:r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</w:p>
    <w:p w:rsidR="00657E1C" w:rsidRDefault="00090A88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</w:t>
      </w:r>
      <w:r w:rsidR="005913F8">
        <w:rPr>
          <w:rFonts w:ascii="Times New Roman" w:hAnsi="Times New Roman" w:cs="Times New Roman"/>
          <w:i/>
          <w:sz w:val="24"/>
          <w:szCs w:val="24"/>
        </w:rPr>
        <w:t>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090A88">
        <w:rPr>
          <w:rFonts w:ascii="Times New Roman" w:hAnsi="Times New Roman" w:cs="Times New Roman"/>
          <w:i/>
          <w:sz w:val="24"/>
          <w:szCs w:val="24"/>
        </w:rPr>
        <w:t>Вычисление расхода электроэнергии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4A0" w:firstRow="1" w:lastRow="0" w:firstColumn="1" w:lastColumn="0" w:noHBand="0" w:noVBand="1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DD491D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1.Контрольное снятие показаний приборов учета  юридических лиц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не требуется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 к энергопринимающим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Проведение  контрольного снятия показаний приборов учета юридических лиц сетевой организацией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объектам электросетевого хозяйства которой непосредственно или опосредственно присоединены, энергопринимающие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 контрольного снятия показаний подписывается сетевой организацией, а также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снятия показаний в течении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764767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чаще 1 раза в месяц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764767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 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организации, с приглашен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лица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сетевой организацией,  лицом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установки),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актов контрольного снятия показаний в течении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чаще 1 раза в месяц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1D" w:rsidRPr="00DD491D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показаний приборов учета юридических лиц 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требуется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 к энергопринимающим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</w:t>
            </w:r>
            <w:r w:rsidR="00E26E77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DD491D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 В случае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учета, в котором указывается дата и время, когда произошел факт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 После составления акта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3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DD491D" w:rsidRPr="00DD491D" w:rsidTr="00DD491D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DD491D" w:rsidRPr="00DD491D" w:rsidTr="00DD491D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DD491D" w:rsidRPr="00DD491D" w:rsidTr="00DD491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DD491D" w:rsidRPr="00DD491D" w:rsidTr="00DD491D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  <w:tr w:rsidR="00DD491D" w:rsidRPr="00DD491D" w:rsidTr="00DD491D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31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6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заявления от потребителя составление акта проверки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491D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>
        <w:fldChar w:fldCharType="separate"/>
      </w:r>
    </w:p>
    <w:p w:rsidR="00DD491D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C4714E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r w:rsidR="00C453E8">
        <w:rPr>
          <w:rFonts w:ascii="Times New Roman" w:hAnsi="Times New Roman" w:cs="Times New Roman"/>
          <w:sz w:val="24"/>
          <w:szCs w:val="24"/>
        </w:rPr>
        <w:t>8(3424)263865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sectPr w:rsidR="00657E1C" w:rsidRPr="007E4F96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B1" w:rsidRDefault="003E1DB1" w:rsidP="00A41AC8">
      <w:pPr>
        <w:spacing w:after="0" w:line="240" w:lineRule="auto"/>
      </w:pPr>
      <w:r>
        <w:separator/>
      </w:r>
    </w:p>
  </w:endnote>
  <w:endnote w:type="continuationSeparator" w:id="0">
    <w:p w:rsidR="003E1DB1" w:rsidRDefault="003E1DB1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B1" w:rsidRDefault="003E1DB1" w:rsidP="00A41AC8">
      <w:pPr>
        <w:spacing w:after="0" w:line="240" w:lineRule="auto"/>
      </w:pPr>
      <w:r>
        <w:separator/>
      </w:r>
    </w:p>
  </w:footnote>
  <w:footnote w:type="continuationSeparator" w:id="0">
    <w:p w:rsidR="003E1DB1" w:rsidRDefault="003E1DB1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90A88"/>
    <w:rsid w:val="000D2500"/>
    <w:rsid w:val="000E0B87"/>
    <w:rsid w:val="002E5F04"/>
    <w:rsid w:val="00347802"/>
    <w:rsid w:val="003956FA"/>
    <w:rsid w:val="003A79EF"/>
    <w:rsid w:val="003C3B8E"/>
    <w:rsid w:val="003E1DB1"/>
    <w:rsid w:val="003F1425"/>
    <w:rsid w:val="004C1552"/>
    <w:rsid w:val="005913F8"/>
    <w:rsid w:val="006119DD"/>
    <w:rsid w:val="00657E1C"/>
    <w:rsid w:val="006E216B"/>
    <w:rsid w:val="006E2189"/>
    <w:rsid w:val="00764767"/>
    <w:rsid w:val="00771B0D"/>
    <w:rsid w:val="007E4F96"/>
    <w:rsid w:val="00A41AC8"/>
    <w:rsid w:val="00A55D1A"/>
    <w:rsid w:val="00B76892"/>
    <w:rsid w:val="00C453E8"/>
    <w:rsid w:val="00C4714E"/>
    <w:rsid w:val="00D62E7A"/>
    <w:rsid w:val="00DC67FB"/>
    <w:rsid w:val="00DD491D"/>
    <w:rsid w:val="00E26E77"/>
    <w:rsid w:val="00E4208D"/>
    <w:rsid w:val="00E87706"/>
    <w:rsid w:val="00F10F91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855C-8C9C-44D2-A184-ED07EC8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Шеин Дмитрий Викторович</cp:lastModifiedBy>
  <cp:revision>6</cp:revision>
  <cp:lastPrinted>2014-08-04T02:56:00Z</cp:lastPrinted>
  <dcterms:created xsi:type="dcterms:W3CDTF">2014-08-08T09:13:00Z</dcterms:created>
  <dcterms:modified xsi:type="dcterms:W3CDTF">2015-05-29T10:39:00Z</dcterms:modified>
</cp:coreProperties>
</file>